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1A" w:rsidRPr="00F91E1A" w:rsidRDefault="00F91E1A" w:rsidP="00F91E1A">
      <w:pPr>
        <w:jc w:val="center"/>
        <w:rPr>
          <w:b/>
        </w:rPr>
      </w:pPr>
      <w:r w:rsidRPr="00F91E1A">
        <w:rPr>
          <w:b/>
        </w:rPr>
        <w:t>Положение</w:t>
      </w:r>
      <w:r w:rsidRPr="00F91E1A">
        <w:rPr>
          <w:b/>
          <w:lang w:val="en-US"/>
        </w:rPr>
        <w:t xml:space="preserve"> </w:t>
      </w:r>
      <w:r w:rsidRPr="00F91E1A">
        <w:rPr>
          <w:b/>
        </w:rPr>
        <w:t>об обработке персональных данных</w:t>
      </w:r>
    </w:p>
    <w:p w:rsidR="00F91E1A" w:rsidRPr="00F91E1A" w:rsidRDefault="00F91E1A" w:rsidP="00F91E1A">
      <w:pPr>
        <w:jc w:val="center"/>
        <w:rPr>
          <w:b/>
        </w:rPr>
      </w:pPr>
      <w:r w:rsidRPr="00F91E1A">
        <w:rPr>
          <w:b/>
        </w:rPr>
        <w:t>ОБЩИЕ ПОЛОЖЕНИЯ</w:t>
      </w:r>
    </w:p>
    <w:p w:rsidR="00F91E1A" w:rsidRDefault="00F91E1A" w:rsidP="00F91E1A"/>
    <w:p w:rsidR="00F91E1A" w:rsidRDefault="00F91E1A" w:rsidP="00F91E1A">
      <w:r>
        <w:t>Настоящее Положение об обработке персональных данных (далее – Положение, настоящее Положение) разработано название компании (далее также – Оператор) и применяется в соответствии с п. 2 ч. 1 ст. 18.1. Федерального закона от 27.07.2006 № 152-ФЗ «О персональных данных».</w:t>
      </w:r>
    </w:p>
    <w:p w:rsidR="00F91E1A" w:rsidRDefault="00F91E1A" w:rsidP="00F91E1A">
      <w:r>
        <w:t>Настоящее Положение определяет политику Оператора в отношении обработки персональных данных.</w:t>
      </w:r>
    </w:p>
    <w:p w:rsidR="00F91E1A" w:rsidRDefault="00F91E1A" w:rsidP="00F91E1A">
      <w:r>
        <w:t>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</w:p>
    <w:p w:rsidR="00F91E1A" w:rsidRDefault="00F91E1A" w:rsidP="00F91E1A">
      <w:r>
        <w:t>Настоящее Положение и изменения к нему утверждаются руководителем Оператора и вводятся приказом Оператора.</w:t>
      </w:r>
    </w:p>
    <w:p w:rsidR="00F91E1A" w:rsidRDefault="00F91E1A" w:rsidP="00F91E1A">
      <w:r>
        <w:t>В соответствии с п. 1 ст. 3 Федерального закона от 27.07.2006 № 152-ФЗ «О персональных данных» под персональными данными клиентов, физических лиц понимается люба</w:t>
      </w:r>
      <w:bookmarkStart w:id="0" w:name="_GoBack"/>
      <w:bookmarkEnd w:id="0"/>
      <w:r>
        <w:t xml:space="preserve">я информация, относящаяся к прямо или косвенно </w:t>
      </w:r>
      <w:proofErr w:type="gramStart"/>
      <w:r>
        <w:t>определ</w:t>
      </w:r>
      <w:r w:rsidR="003A625B">
        <w:t>ё</w:t>
      </w:r>
      <w:r>
        <w:t>нному</w:t>
      </w:r>
      <w:proofErr w:type="gramEnd"/>
      <w:r>
        <w:t xml:space="preserve"> или определяемому на основании такой информации клиенту, физическому лицу (далее – персональные данные).</w:t>
      </w:r>
    </w:p>
    <w:p w:rsidR="00F91E1A" w:rsidRDefault="00F91E1A" w:rsidP="00F91E1A">
      <w:r>
        <w:t>Название компании является оператором, организующим и (или) осуществляющим обработку персональных данных, а также определяющим цели и содержание обработки персональных данных.</w:t>
      </w:r>
    </w:p>
    <w:p w:rsidR="00F91E1A" w:rsidRDefault="00F91E1A" w:rsidP="00F91E1A">
      <w:r>
        <w:t>Целью обработки персональных данных является:</w:t>
      </w:r>
    </w:p>
    <w:p w:rsidR="00F91E1A" w:rsidRDefault="00F91E1A" w:rsidP="00F91E1A">
      <w: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:rsidR="00F91E1A" w:rsidRDefault="00F91E1A" w:rsidP="00F91E1A">
      <w:r>
        <w:t>оказание Оператором физическим и юридическим лицам услуг, связанных с хозяйственной деятельностью Оператора, включая контакты Оператора с такими лицами, в том числе по электронной почте, по телефону, по адресу, предоставленным соответствующим лицом;</w:t>
      </w:r>
    </w:p>
    <w:p w:rsidR="00F91E1A" w:rsidRDefault="00F91E1A" w:rsidP="00F91E1A">
      <w:r>
        <w:t>направление консультаций, ответов обратившимся лицам с помощью средств связи и указанных ими контрактных данных;</w:t>
      </w:r>
    </w:p>
    <w:p w:rsidR="00F91E1A" w:rsidRDefault="00F91E1A" w:rsidP="00F91E1A">
      <w:r>
        <w:t>продвижение товаров, работ, услуг Оператора на рынке путем осуществления прямых контактов с потенциальным потребителем с помощью средств связи (допускается только при условии предварительного согласия субъекта персональных данных).</w:t>
      </w:r>
    </w:p>
    <w:p w:rsidR="00F91E1A" w:rsidRDefault="00F91E1A" w:rsidP="00F91E1A">
      <w:r>
        <w:t>Обработка организована Оператором на принципах:</w:t>
      </w:r>
    </w:p>
    <w:p w:rsidR="00F91E1A" w:rsidRDefault="00F91E1A" w:rsidP="00F91E1A">
      <w:r>
        <w:t>законности целей и способов обработки персональных данных, добросовестности и справедливости в деятельности Оператора;</w:t>
      </w:r>
    </w:p>
    <w:p w:rsidR="00F91E1A" w:rsidRDefault="00F91E1A" w:rsidP="00F91E1A">
      <w: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F91E1A" w:rsidRDefault="00F91E1A" w:rsidP="00F91E1A">
      <w:r>
        <w:t>обработки только персональных данных, которые отвечают целям их обработки;</w:t>
      </w:r>
    </w:p>
    <w:p w:rsidR="00F91E1A" w:rsidRDefault="00F91E1A" w:rsidP="00F91E1A">
      <w:r>
        <w:lastRenderedPageBreak/>
        <w:t>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F91E1A" w:rsidRDefault="00F91E1A" w:rsidP="00F91E1A">
      <w:r>
        <w:t>недопустимости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F91E1A" w:rsidRDefault="00F91E1A" w:rsidP="00F91E1A">
      <w:r>
        <w:t xml:space="preserve"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данных;</w:t>
      </w:r>
    </w:p>
    <w:p w:rsidR="00F91E1A" w:rsidRDefault="00F91E1A" w:rsidP="00F91E1A">
      <w: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F91E1A" w:rsidRDefault="00F91E1A" w:rsidP="00F91E1A">
      <w:r>
        <w:t>Обработка персональных данных осуществляется с соблюдением принципов и правил, предусмотренных Федеральным законом от 27.07.2006 № 152-ФЗ «О персональных данных» и настоящим Положением.</w:t>
      </w:r>
    </w:p>
    <w:p w:rsidR="00F91E1A" w:rsidRDefault="00F91E1A" w:rsidP="00F91E1A">
      <w:r>
        <w:t>Персональные данные обрабатываются с использованием и без использования средств автоматизации.</w:t>
      </w:r>
    </w:p>
    <w:p w:rsidR="00F91E1A" w:rsidRDefault="00F91E1A" w:rsidP="00F91E1A">
      <w:r>
        <w:t>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данных.</w:t>
      </w:r>
    </w:p>
    <w:p w:rsidR="00F91E1A" w:rsidRDefault="00F91E1A" w:rsidP="00F91E1A">
      <w:r>
        <w:t>Ответственный за организацию обработки персональных данных получает указания непосредственно от исполнительного органа Оператора и подотчетен ему.</w:t>
      </w:r>
    </w:p>
    <w:p w:rsidR="00F91E1A" w:rsidRDefault="00F91E1A" w:rsidP="00F91E1A">
      <w:r>
        <w:t>Ответственный за организацию обработки персональных данных вправе оформлять и подписывать уведомление, предусмотренное ч. 1 и 3 ст. 22 Федерального закона от 27.07.2006 № 152-ФЗ «О персональных данных».</w:t>
      </w:r>
    </w:p>
    <w:p w:rsidR="00634F4E" w:rsidRDefault="00F91E1A" w:rsidP="00F91E1A">
      <w:r>
        <w:t>Сотрудники Оператора, непосредственно осуществляющие обработку персональных данных, должны быть ознакомлены до начала работы с положениями законодательства Российской Федерации о персональных данных, в том числе с требованиями к защите персональных данных.</w:t>
      </w:r>
    </w:p>
    <w:sectPr w:rsidR="0063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6"/>
    <w:rsid w:val="00096F56"/>
    <w:rsid w:val="002173A0"/>
    <w:rsid w:val="00310B8B"/>
    <w:rsid w:val="00314FC7"/>
    <w:rsid w:val="003A625B"/>
    <w:rsid w:val="003B6057"/>
    <w:rsid w:val="00634F4E"/>
    <w:rsid w:val="00662D40"/>
    <w:rsid w:val="008B49AD"/>
    <w:rsid w:val="00BB6CA3"/>
    <w:rsid w:val="00E42CEB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BA55"/>
  <w15:chartTrackingRefBased/>
  <w15:docId w15:val="{B656F1E4-1C4F-4C80-BEDC-C5FD6263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moon_paladin@bk.ru</dc:creator>
  <cp:keywords/>
  <dc:description/>
  <cp:lastModifiedBy>moon_paladin@bk.ru</cp:lastModifiedBy>
  <cp:revision>3</cp:revision>
  <dcterms:created xsi:type="dcterms:W3CDTF">2017-07-22T09:26:00Z</dcterms:created>
  <dcterms:modified xsi:type="dcterms:W3CDTF">2017-07-22T09:27:00Z</dcterms:modified>
</cp:coreProperties>
</file>